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4B" w:rsidRPr="00F4004B" w:rsidRDefault="00F4004B" w:rsidP="00F4004B">
      <w:pPr>
        <w:spacing w:after="75" w:line="240" w:lineRule="auto"/>
        <w:ind w:left="150"/>
        <w:outlineLvl w:val="0"/>
        <w:rPr>
          <w:rFonts w:ascii="Arial" w:eastAsia="Times New Roman" w:hAnsi="Arial" w:cs="Arial"/>
          <w:color w:val="FFFFFF"/>
          <w:kern w:val="36"/>
          <w:sz w:val="32"/>
          <w:szCs w:val="32"/>
          <w:lang w:eastAsia="ru-RU"/>
        </w:rPr>
      </w:pPr>
      <w:r w:rsidRPr="00F4004B">
        <w:rPr>
          <w:rFonts w:ascii="Arial" w:eastAsia="Times New Roman" w:hAnsi="Arial" w:cs="Arial"/>
          <w:color w:val="FFFFFF"/>
          <w:kern w:val="36"/>
          <w:sz w:val="32"/>
          <w:szCs w:val="32"/>
          <w:lang w:eastAsia="ru-RU"/>
        </w:rPr>
        <w:t>Сведения о предоставлении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Сведения об условиях, порядке, форме предоставления платных медицинских услуг и порядке их оплаты</w:t>
      </w:r>
    </w:p>
    <w:p w:rsidR="00F4004B" w:rsidRPr="00F4004B" w:rsidRDefault="00F4004B" w:rsidP="00F4004B">
      <w:pPr>
        <w:numPr>
          <w:ilvl w:val="0"/>
          <w:numId w:val="1"/>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Общие положения: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1.2. </w:t>
      </w:r>
      <w:proofErr w:type="gramStart"/>
      <w:r w:rsidRPr="00F4004B">
        <w:rPr>
          <w:rFonts w:ascii="Tahoma" w:eastAsia="Times New Roman" w:hAnsi="Tahoma" w:cs="Tahoma"/>
          <w:color w:val="555555"/>
          <w:sz w:val="18"/>
          <w:szCs w:val="18"/>
          <w:lang w:eastAsia="ru-RU"/>
        </w:rPr>
        <w:t xml:space="preserve">Платные медицинские услуги предоставляются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w:t>
      </w:r>
      <w:proofErr w:type="spellStart"/>
      <w:r w:rsidRPr="00F4004B">
        <w:rPr>
          <w:rFonts w:ascii="Tahoma" w:eastAsia="Times New Roman" w:hAnsi="Tahoma" w:cs="Tahoma"/>
          <w:color w:val="555555"/>
          <w:sz w:val="18"/>
          <w:szCs w:val="18"/>
          <w:lang w:eastAsia="ru-RU"/>
        </w:rPr>
        <w:t>ЦРБна</w:t>
      </w:r>
      <w:proofErr w:type="spellEnd"/>
      <w:r w:rsidRPr="00F4004B">
        <w:rPr>
          <w:rFonts w:ascii="Tahoma" w:eastAsia="Times New Roman" w:hAnsi="Tahoma" w:cs="Tahoma"/>
          <w:color w:val="555555"/>
          <w:sz w:val="18"/>
          <w:szCs w:val="18"/>
          <w:lang w:eastAsia="ru-RU"/>
        </w:rPr>
        <w:t xml:space="preserve"> основании перечня работ (услуг), составляющих медицинскую деятельность и указанных в лицензии на осуществление медицинской деятельности, выданной Департаментом Здравоохранения Ивановской области, в установленном законом порядке.</w:t>
      </w:r>
      <w:proofErr w:type="gramEnd"/>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1.3. Основные термины:</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gramStart"/>
      <w:r w:rsidRPr="00F4004B">
        <w:rPr>
          <w:rFonts w:ascii="Tahoma" w:eastAsia="Times New Roman" w:hAnsi="Tahoma" w:cs="Tahoma"/>
          <w:b/>
          <w:bCs/>
          <w:color w:val="555555"/>
          <w:sz w:val="18"/>
          <w:lang w:eastAsia="ru-RU"/>
        </w:rPr>
        <w:t>“платная медицинская услуга”</w:t>
      </w:r>
      <w:r w:rsidRPr="00F4004B">
        <w:rPr>
          <w:rFonts w:ascii="Tahoma" w:eastAsia="Times New Roman" w:hAnsi="Tahoma" w:cs="Tahoma"/>
          <w:color w:val="555555"/>
          <w:sz w:val="18"/>
          <w:szCs w:val="18"/>
          <w:lang w:eastAsia="ru-RU"/>
        </w:rPr>
        <w:t> – медицинская услуга, предоставляемая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roofErr w:type="gramEnd"/>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«услуга медицинского сервиса»</w:t>
      </w:r>
      <w:r w:rsidRPr="00F4004B">
        <w:rPr>
          <w:rFonts w:ascii="Tahoma" w:eastAsia="Times New Roman" w:hAnsi="Tahoma" w:cs="Tahoma"/>
          <w:color w:val="555555"/>
          <w:sz w:val="18"/>
          <w:szCs w:val="18"/>
          <w:lang w:eastAsia="ru-RU"/>
        </w:rPr>
        <w:t xml:space="preserve"> – услуга пациентам, не относящаяся к медицинской помощи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 телевизор, оргтехника, холодильник; транспортные услуги), </w:t>
      </w:r>
      <w:proofErr w:type="gramStart"/>
      <w:r w:rsidRPr="00F4004B">
        <w:rPr>
          <w:rFonts w:ascii="Tahoma" w:eastAsia="Times New Roman" w:hAnsi="Tahoma" w:cs="Tahoma"/>
          <w:color w:val="555555"/>
          <w:sz w:val="18"/>
          <w:szCs w:val="18"/>
          <w:lang w:eastAsia="ru-RU"/>
        </w:rPr>
        <w:t>выполняемая</w:t>
      </w:r>
      <w:proofErr w:type="gramEnd"/>
      <w:r w:rsidRPr="00F4004B">
        <w:rPr>
          <w:rFonts w:ascii="Tahoma" w:eastAsia="Times New Roman" w:hAnsi="Tahoma" w:cs="Tahoma"/>
          <w:color w:val="555555"/>
          <w:sz w:val="18"/>
          <w:szCs w:val="18"/>
          <w:lang w:eastAsia="ru-RU"/>
        </w:rPr>
        <w:t xml:space="preserve"> в учреждении в процессе оказания медицинской помощи в соответствие с действующим законодательством в случае, если это не противоречит уставу учреждения;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“потребитель платных медицинских услуг”</w:t>
      </w:r>
      <w:r w:rsidRPr="00F4004B">
        <w:rPr>
          <w:rFonts w:ascii="Tahoma" w:eastAsia="Times New Roman" w:hAnsi="Tahoma" w:cs="Tahoma"/>
          <w:color w:val="555555"/>
          <w:sz w:val="18"/>
          <w:szCs w:val="18"/>
          <w:lang w:eastAsia="ru-RU"/>
        </w:rPr>
        <w:t>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gramStart"/>
      <w:r w:rsidRPr="00F4004B">
        <w:rPr>
          <w:rFonts w:ascii="Tahoma" w:eastAsia="Times New Roman" w:hAnsi="Tahoma" w:cs="Tahoma"/>
          <w:b/>
          <w:bCs/>
          <w:color w:val="555555"/>
          <w:sz w:val="18"/>
          <w:lang w:eastAsia="ru-RU"/>
        </w:rPr>
        <w:t>“заказчик”</w:t>
      </w:r>
      <w:r w:rsidRPr="00F4004B">
        <w:rPr>
          <w:rFonts w:ascii="Tahoma" w:eastAsia="Times New Roman" w:hAnsi="Tahoma" w:cs="Tahoma"/>
          <w:color w:val="555555"/>
          <w:sz w:val="18"/>
          <w:szCs w:val="18"/>
          <w:lang w:eastAsia="ru-RU"/>
        </w:rPr>
        <w:t>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“исполнитель”</w:t>
      </w:r>
      <w:r w:rsidRPr="00F4004B">
        <w:rPr>
          <w:rFonts w:ascii="Tahoma" w:eastAsia="Times New Roman" w:hAnsi="Tahoma" w:cs="Tahoma"/>
          <w:color w:val="555555"/>
          <w:sz w:val="18"/>
          <w:szCs w:val="18"/>
          <w:lang w:eastAsia="ru-RU"/>
        </w:rPr>
        <w:t> – медицинская организация, предоставляющая платные медицинские услуги потребителям.</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1.4. Настоящее Правила распространяется на оказание платных медицинских услуг физическим и юридическим лицам.</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1.5. Платные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превышающий объем выполняемого стандарта медицинской помощи.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1.6. Платные услуги потребителям оказываются по их желанию на основании заключенных договоров.</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1.7. При предоставлении платных медицинских услуг </w:t>
      </w:r>
      <w:r w:rsidRPr="00F4004B">
        <w:rPr>
          <w:rFonts w:ascii="Tahoma" w:eastAsia="Times New Roman" w:hAnsi="Tahoma" w:cs="Tahoma"/>
          <w:b/>
          <w:bCs/>
          <w:color w:val="555555"/>
          <w:sz w:val="18"/>
          <w:lang w:eastAsia="ru-RU"/>
        </w:rPr>
        <w:t>должны соблюдаться порядки оказания медицинской помощи</w:t>
      </w:r>
      <w:r w:rsidRPr="00F4004B">
        <w:rPr>
          <w:rFonts w:ascii="Tahoma" w:eastAsia="Times New Roman" w:hAnsi="Tahoma" w:cs="Tahoma"/>
          <w:color w:val="555555"/>
          <w:sz w:val="18"/>
          <w:szCs w:val="18"/>
          <w:lang w:eastAsia="ru-RU"/>
        </w:rPr>
        <w:t>, утвержденные Министерством здравоохранения Российской Федерации.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1.8. Перечень медицинских услуг, предоставляемых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физическим и юридическим лицам в качестве платных, утверждается Департаментом здравоохранения Ивановской области и оформляется приложением к разрешению на право предоставления платных медицинских услуг и услуг медицинского сервиса.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1.9. Не допускается двойная оплата одной и той же услуги из средств обязательного медицинского страхования (или бюджетных средств) и за счет средств потребителя (заказчика) платной услуги.</w:t>
      </w:r>
    </w:p>
    <w:p w:rsidR="00F4004B" w:rsidRPr="00F4004B" w:rsidRDefault="00F4004B" w:rsidP="00F4004B">
      <w:pPr>
        <w:numPr>
          <w:ilvl w:val="0"/>
          <w:numId w:val="2"/>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Порядок предоставления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 </w:t>
      </w:r>
      <w:r w:rsidRPr="00F4004B">
        <w:rPr>
          <w:rFonts w:ascii="Tahoma" w:eastAsia="Times New Roman" w:hAnsi="Tahoma" w:cs="Tahoma"/>
          <w:color w:val="555555"/>
          <w:sz w:val="18"/>
          <w:szCs w:val="18"/>
          <w:lang w:eastAsia="ru-RU"/>
        </w:rPr>
        <w:t xml:space="preserve">2.1. Платные медицинские услуги </w:t>
      </w:r>
      <w:proofErr w:type="gramStart"/>
      <w:r w:rsidRPr="00F4004B">
        <w:rPr>
          <w:rFonts w:ascii="Tahoma" w:eastAsia="Times New Roman" w:hAnsi="Tahoma" w:cs="Tahoma"/>
          <w:color w:val="555555"/>
          <w:sz w:val="18"/>
          <w:szCs w:val="18"/>
          <w:lang w:eastAsia="ru-RU"/>
        </w:rPr>
        <w:t>в</w:t>
      </w:r>
      <w:proofErr w:type="gramEnd"/>
      <w:r w:rsidRPr="00F4004B">
        <w:rPr>
          <w:rFonts w:ascii="Tahoma" w:eastAsia="Times New Roman" w:hAnsi="Tahoma" w:cs="Tahoma"/>
          <w:color w:val="555555"/>
          <w:sz w:val="18"/>
          <w:szCs w:val="18"/>
          <w:lang w:eastAsia="ru-RU"/>
        </w:rPr>
        <w:t xml:space="preserve"> </w:t>
      </w:r>
      <w:proofErr w:type="gramStart"/>
      <w:r w:rsidRPr="00F4004B">
        <w:rPr>
          <w:rFonts w:ascii="Tahoma" w:eastAsia="Times New Roman" w:hAnsi="Tahoma" w:cs="Tahoma"/>
          <w:color w:val="555555"/>
          <w:sz w:val="18"/>
          <w:szCs w:val="18"/>
          <w:lang w:eastAsia="ru-RU"/>
        </w:rPr>
        <w:t>ОБУЗ</w:t>
      </w:r>
      <w:proofErr w:type="gramEnd"/>
      <w:r w:rsidRPr="00F4004B">
        <w:rPr>
          <w:rFonts w:ascii="Tahoma" w:eastAsia="Times New Roman" w:hAnsi="Tahoma" w:cs="Tahoma"/>
          <w:color w:val="555555"/>
          <w:sz w:val="18"/>
          <w:szCs w:val="18"/>
          <w:lang w:eastAsia="ru-RU"/>
        </w:rPr>
        <w:t xml:space="preserve">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предоставляются как с образованием специального подразделения (Отделение </w:t>
      </w:r>
      <w:proofErr w:type="spellStart"/>
      <w:r w:rsidRPr="00F4004B">
        <w:rPr>
          <w:rFonts w:ascii="Tahoma" w:eastAsia="Times New Roman" w:hAnsi="Tahoma" w:cs="Tahoma"/>
          <w:color w:val="555555"/>
          <w:sz w:val="18"/>
          <w:szCs w:val="18"/>
          <w:lang w:eastAsia="ru-RU"/>
        </w:rPr>
        <w:t>профосмотров</w:t>
      </w:r>
      <w:proofErr w:type="spellEnd"/>
      <w:r w:rsidRPr="00F4004B">
        <w:rPr>
          <w:rFonts w:ascii="Tahoma" w:eastAsia="Times New Roman" w:hAnsi="Tahoma" w:cs="Tahoma"/>
          <w:color w:val="555555"/>
          <w:sz w:val="18"/>
          <w:szCs w:val="18"/>
          <w:lang w:eastAsia="ru-RU"/>
        </w:rPr>
        <w:t>), так и без образования специального подразделения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2.2. </w:t>
      </w:r>
      <w:proofErr w:type="gramStart"/>
      <w:r w:rsidRPr="00F4004B">
        <w:rPr>
          <w:rFonts w:ascii="Tahoma" w:eastAsia="Times New Roman" w:hAnsi="Tahoma" w:cs="Tahoma"/>
          <w:color w:val="555555"/>
          <w:sz w:val="18"/>
          <w:szCs w:val="18"/>
          <w:lang w:eastAsia="ru-RU"/>
        </w:rPr>
        <w:t xml:space="preserve">Оказание платных медицинских услуг проводится специалистами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w:t>
      </w:r>
      <w:proofErr w:type="spellStart"/>
      <w:r w:rsidRPr="00F4004B">
        <w:rPr>
          <w:rFonts w:ascii="Tahoma" w:eastAsia="Times New Roman" w:hAnsi="Tahoma" w:cs="Tahoma"/>
          <w:color w:val="555555"/>
          <w:sz w:val="18"/>
          <w:szCs w:val="18"/>
          <w:lang w:eastAsia="ru-RU"/>
        </w:rPr>
        <w:t>ЦРБв</w:t>
      </w:r>
      <w:proofErr w:type="spellEnd"/>
      <w:r w:rsidRPr="00F4004B">
        <w:rPr>
          <w:rFonts w:ascii="Tahoma" w:eastAsia="Times New Roman" w:hAnsi="Tahoma" w:cs="Tahoma"/>
          <w:color w:val="555555"/>
          <w:sz w:val="18"/>
          <w:szCs w:val="18"/>
          <w:lang w:eastAsia="ru-RU"/>
        </w:rPr>
        <w:t xml:space="preserve"> специально созданном отделении (отделении </w:t>
      </w:r>
      <w:proofErr w:type="spellStart"/>
      <w:r w:rsidRPr="00F4004B">
        <w:rPr>
          <w:rFonts w:ascii="Tahoma" w:eastAsia="Times New Roman" w:hAnsi="Tahoma" w:cs="Tahoma"/>
          <w:color w:val="555555"/>
          <w:sz w:val="18"/>
          <w:szCs w:val="18"/>
          <w:lang w:eastAsia="ru-RU"/>
        </w:rPr>
        <w:t>профосмотров</w:t>
      </w:r>
      <w:proofErr w:type="spellEnd"/>
      <w:r w:rsidRPr="00F4004B">
        <w:rPr>
          <w:rFonts w:ascii="Tahoma" w:eastAsia="Times New Roman" w:hAnsi="Tahoma" w:cs="Tahoma"/>
          <w:color w:val="555555"/>
          <w:sz w:val="18"/>
          <w:szCs w:val="18"/>
          <w:lang w:eastAsia="ru-RU"/>
        </w:rPr>
        <w:t>),  в своих рабочих кабинетах в свободное от основной работы время, а также в основное рабочее время при условии первоочередного оказания гражданам бесплатной медицинской помощи и при выполнении специалистами объемов медицинской помощи по Программе государственных гарантий оказания гражданам РФ бесплатной медицинской помощи и Территориальной программы государственных гарантий</w:t>
      </w:r>
      <w:proofErr w:type="gramEnd"/>
      <w:r w:rsidRPr="00F4004B">
        <w:rPr>
          <w:rFonts w:ascii="Tahoma" w:eastAsia="Times New Roman" w:hAnsi="Tahoma" w:cs="Tahoma"/>
          <w:color w:val="555555"/>
          <w:sz w:val="18"/>
          <w:szCs w:val="18"/>
          <w:lang w:eastAsia="ru-RU"/>
        </w:rPr>
        <w:t xml:space="preserve"> бесплатного оказания гражданам медицинской помощи на территории Ивановской области.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2.3.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предоставляет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а) наименование Учреждения;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lastRenderedPageBreak/>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spellStart"/>
      <w:r w:rsidRPr="00F4004B">
        <w:rPr>
          <w:rFonts w:ascii="Tahoma" w:eastAsia="Times New Roman" w:hAnsi="Tahoma" w:cs="Tahoma"/>
          <w:color w:val="555555"/>
          <w:sz w:val="18"/>
          <w:szCs w:val="18"/>
          <w:lang w:eastAsia="ru-RU"/>
        </w:rPr>
        <w:t>д</w:t>
      </w:r>
      <w:proofErr w:type="spellEnd"/>
      <w:r w:rsidRPr="00F4004B">
        <w:rPr>
          <w:rFonts w:ascii="Tahoma" w:eastAsia="Times New Roman" w:hAnsi="Tahoma" w:cs="Tahoma"/>
          <w:color w:val="555555"/>
          <w:sz w:val="18"/>
          <w:szCs w:val="18"/>
          <w:lang w:eastAsia="ru-RU"/>
        </w:rPr>
        <w:t>) порядок и условия предоставления медицинской помощи в соответствии с программой и территориальной программой;</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spellStart"/>
      <w:r w:rsidRPr="00F4004B">
        <w:rPr>
          <w:rFonts w:ascii="Tahoma" w:eastAsia="Times New Roman" w:hAnsi="Tahoma" w:cs="Tahoma"/>
          <w:color w:val="555555"/>
          <w:sz w:val="18"/>
          <w:szCs w:val="18"/>
          <w:lang w:eastAsia="ru-RU"/>
        </w:rPr>
        <w:t>з</w:t>
      </w:r>
      <w:proofErr w:type="spellEnd"/>
      <w:r w:rsidRPr="00F4004B">
        <w:rPr>
          <w:rFonts w:ascii="Tahoma" w:eastAsia="Times New Roman" w:hAnsi="Tahoma" w:cs="Tahoma"/>
          <w:color w:val="555555"/>
          <w:sz w:val="18"/>
          <w:szCs w:val="18"/>
          <w:lang w:eastAsia="ru-RU"/>
        </w:rP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по Ивановской области, Территориального органа Федеральной службы по надзору в сфере защиты прав потребителей и благополучия человека по Ивановской области.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2.4.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2.5.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предоставляет для ознакомления по требованию потребителя и (или) заказчика: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а) копию Устава Учреждения.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2.6. При заключении договора по требованию потребителя и (или) заказчика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предоставляет в доступной форме информацию о платных медицинских услугах, содержащую следующие сведения: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г) другие сведения, относящиеся к предмету договора.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2.7. </w:t>
      </w:r>
      <w:proofErr w:type="gramStart"/>
      <w:r w:rsidRPr="00F4004B">
        <w:rPr>
          <w:rFonts w:ascii="Tahoma" w:eastAsia="Times New Roman" w:hAnsi="Tahoma" w:cs="Tahoma"/>
          <w:color w:val="555555"/>
          <w:sz w:val="18"/>
          <w:szCs w:val="18"/>
          <w:lang w:eastAsia="ru-RU"/>
        </w:rPr>
        <w:t xml:space="preserve">До заключения договора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w:t>
      </w:r>
      <w:proofErr w:type="spellStart"/>
      <w:r w:rsidRPr="00F4004B">
        <w:rPr>
          <w:rFonts w:ascii="Tahoma" w:eastAsia="Times New Roman" w:hAnsi="Tahoma" w:cs="Tahoma"/>
          <w:color w:val="555555"/>
          <w:sz w:val="18"/>
          <w:szCs w:val="18"/>
          <w:lang w:eastAsia="ru-RU"/>
        </w:rPr>
        <w:t>ЦРБв</w:t>
      </w:r>
      <w:proofErr w:type="spellEnd"/>
      <w:r w:rsidRPr="00F4004B">
        <w:rPr>
          <w:rFonts w:ascii="Tahoma" w:eastAsia="Times New Roman" w:hAnsi="Tahoma" w:cs="Tahoma"/>
          <w:color w:val="555555"/>
          <w:sz w:val="18"/>
          <w:szCs w:val="18"/>
          <w:lang w:eastAsia="ru-RU"/>
        </w:rPr>
        <w:t xml:space="preserve">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2.8.Платные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2.9.В медицинской карте (истории болезни) лечащим врачом в обязательном порядке фиксируется, с применением каких лекарственных средств, расходных материалов услугу предлагается оказать бесплатно, а также отказ пациента от лечения с применением бесплатных для него лекарственных средств и расходных материалов.</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2.10.При оказании платных медицинских услуг лечащим врачом в установленном порядке заполняется медицинская документация. При этом в медицинской карте стационарного или амбулаторного больного делается запись о том, что услуга оказана на платной основе и прикладывается договор о предоставлении платных медицинских услуг. </w:t>
      </w:r>
      <w:proofErr w:type="gramStart"/>
      <w:r w:rsidRPr="00F4004B">
        <w:rPr>
          <w:rFonts w:ascii="Tahoma" w:eastAsia="Times New Roman" w:hAnsi="Tahoma" w:cs="Tahoma"/>
          <w:color w:val="555555"/>
          <w:sz w:val="18"/>
          <w:szCs w:val="18"/>
          <w:lang w:eastAsia="ru-RU"/>
        </w:rPr>
        <w:t>Контроль за</w:t>
      </w:r>
      <w:proofErr w:type="gramEnd"/>
      <w:r w:rsidRPr="00F4004B">
        <w:rPr>
          <w:rFonts w:ascii="Tahoma" w:eastAsia="Times New Roman" w:hAnsi="Tahoma" w:cs="Tahoma"/>
          <w:color w:val="555555"/>
          <w:sz w:val="18"/>
          <w:szCs w:val="18"/>
          <w:lang w:eastAsia="ru-RU"/>
        </w:rPr>
        <w:t xml:space="preserve"> обязательностью оформления договоров с гражданами на оказание платных медицинских услуг осуществляется старшими сестрами (старшими лаборантами) структурных подразделений.</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2.11. Предоставление платных медицинских услуг оформляется договором, которым регламентируются условия и сроки их получения, порядок расчетов, права, обязанности, ответственность сторон.</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2.12.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2.13. В случае отказа потребителя после заключения договора от получения медицинских услуг договор расторгается.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w:t>
      </w:r>
      <w:proofErr w:type="spellStart"/>
      <w:r w:rsidRPr="00F4004B">
        <w:rPr>
          <w:rFonts w:ascii="Tahoma" w:eastAsia="Times New Roman" w:hAnsi="Tahoma" w:cs="Tahoma"/>
          <w:color w:val="555555"/>
          <w:sz w:val="18"/>
          <w:szCs w:val="18"/>
          <w:lang w:eastAsia="ru-RU"/>
        </w:rPr>
        <w:t>ЦРБинформирует</w:t>
      </w:r>
      <w:proofErr w:type="spellEnd"/>
      <w:r w:rsidRPr="00F4004B">
        <w:rPr>
          <w:rFonts w:ascii="Tahoma" w:eastAsia="Times New Roman" w:hAnsi="Tahoma" w:cs="Tahoma"/>
          <w:color w:val="555555"/>
          <w:sz w:val="18"/>
          <w:szCs w:val="18"/>
          <w:lang w:eastAsia="ru-RU"/>
        </w:rPr>
        <w:t xml:space="preserve"> потребителя (заказчика) о расторжении договора по инициативе потребителя, при этом потребитель (заказчик) оплачивает Учреждению фактически понесенные расходы, связанные с исполнением обязательств по договору.</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2.14. Потребитель (заказчик) обязан оплатить предоставленную Учреждением медицинскую услугу в сроки и в порядке, которые определены договором.</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2.15.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квитанция или иной бланк строгой отчетности (документ установленного образца).</w:t>
      </w:r>
    </w:p>
    <w:p w:rsidR="00F4004B" w:rsidRPr="00F4004B" w:rsidRDefault="00F4004B" w:rsidP="00F4004B">
      <w:pPr>
        <w:numPr>
          <w:ilvl w:val="0"/>
          <w:numId w:val="3"/>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lastRenderedPageBreak/>
        <w:t>Условия оказания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3.1.         Предоставление платных медицинских услуг проводится: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а) на иных условиях, чем предусмотрено программой государственных гарантий, территориальной программой государственных гарантий и (или) целевыми программами, по желанию потребителя (заказчика), включая в том числе:</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-установление индивидуального поста медицинского наблюдения при лечении в условиях стационара;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gramStart"/>
      <w:r w:rsidRPr="00F4004B">
        <w:rPr>
          <w:rFonts w:ascii="Tahoma" w:eastAsia="Times New Roman" w:hAnsi="Tahoma" w:cs="Tahoma"/>
          <w:color w:val="555555"/>
          <w:sz w:val="18"/>
          <w:szCs w:val="18"/>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б)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в)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г) при предоставлении медицинских услуг анонимно, за исключением случаев, предусмотренных законодательством Российской Федерации.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3.2.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РФ медицинской помощи и Территориальной программы государственных гарантий бесплатного оказания гражданам медицинской помощи на территории Ивановской области.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3.3.Платные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3.4. Предоставление платных медицинских услуг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осуществляется только при наличии лицензии на избранный вид медицинской деятельности.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3.4.Порядок определения цен (тарифов) на медицинские услуги, предоставляемые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устанавливается органами, осуществляющими функции и полномочия учредителей.</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3.5. Учреждение оказывает платные медицинские услуги по специальному разрешению Департамента здравоохранения Ивановской области.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3.6. Учреждение, оказывающее платные услуги обязано соблюдать приоритетность выполнения объемов бесплатной медицинской помощи по территориальной программе государственных гарантий бесплатного оказания гражданам медицинской помощи.</w:t>
      </w:r>
    </w:p>
    <w:p w:rsidR="00F4004B" w:rsidRPr="00F4004B" w:rsidRDefault="00F4004B" w:rsidP="00F4004B">
      <w:pPr>
        <w:numPr>
          <w:ilvl w:val="0"/>
          <w:numId w:val="4"/>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Порядок заключения договора и оплаты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4.1. Предоставление платных услуг оформляется договором, которым регламентируются условия и сроки их получения, гарантии качества, порядок расчетов, права, обязанности, ответственность сторон и иные условия, предусмотренные Постановлением Правительства Российской Федерации от 04.10.2012 №1006 «Об утверждении Правил предоставления медицинскими организациями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4.2. Исполнитель обязан предоставить заказчику (потребителю) для ознакомления образцы договоров (других документов) об оказании платных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4.3. Договор заключается потребителем и исполнителем в письменной форме.</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4.4. Договор должен содержать:</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а) сведения об исполнителе:</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наименование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б) фамилию, имя и отчество (если имеется), адрес места жительства и телефон потребителя (законного представителя потребителя);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в) перечень платных медицинских услуг, предоставляемых в соответствии с договором;</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г) стоимость платных медицинских услуг, сроки и порядок их оплаты;</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spellStart"/>
      <w:r w:rsidRPr="00F4004B">
        <w:rPr>
          <w:rFonts w:ascii="Tahoma" w:eastAsia="Times New Roman" w:hAnsi="Tahoma" w:cs="Tahoma"/>
          <w:color w:val="555555"/>
          <w:sz w:val="18"/>
          <w:szCs w:val="18"/>
          <w:lang w:eastAsia="ru-RU"/>
        </w:rPr>
        <w:t>д</w:t>
      </w:r>
      <w:proofErr w:type="spellEnd"/>
      <w:r w:rsidRPr="00F4004B">
        <w:rPr>
          <w:rFonts w:ascii="Tahoma" w:eastAsia="Times New Roman" w:hAnsi="Tahoma" w:cs="Tahoma"/>
          <w:color w:val="555555"/>
          <w:sz w:val="18"/>
          <w:szCs w:val="18"/>
          <w:lang w:eastAsia="ru-RU"/>
        </w:rPr>
        <w:t>) условия и сроки предоставления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gramStart"/>
      <w:r w:rsidRPr="00F4004B">
        <w:rPr>
          <w:rFonts w:ascii="Tahoma" w:eastAsia="Times New Roman" w:hAnsi="Tahoma" w:cs="Tahoma"/>
          <w:color w:val="555555"/>
          <w:sz w:val="18"/>
          <w:szCs w:val="18"/>
          <w:lang w:eastAsia="ru-RU"/>
        </w:rPr>
        <w:lastRenderedPageBreak/>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и его подпись.</w:t>
      </w:r>
      <w:proofErr w:type="gramEnd"/>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ж) ответственность сторон за невыполнение условий договора;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proofErr w:type="spellStart"/>
      <w:r w:rsidRPr="00F4004B">
        <w:rPr>
          <w:rFonts w:ascii="Tahoma" w:eastAsia="Times New Roman" w:hAnsi="Tahoma" w:cs="Tahoma"/>
          <w:color w:val="555555"/>
          <w:sz w:val="18"/>
          <w:szCs w:val="18"/>
          <w:lang w:eastAsia="ru-RU"/>
        </w:rPr>
        <w:t>з</w:t>
      </w:r>
      <w:proofErr w:type="spellEnd"/>
      <w:r w:rsidRPr="00F4004B">
        <w:rPr>
          <w:rFonts w:ascii="Tahoma" w:eastAsia="Times New Roman" w:hAnsi="Tahoma" w:cs="Tahoma"/>
          <w:color w:val="555555"/>
          <w:sz w:val="18"/>
          <w:szCs w:val="18"/>
          <w:lang w:eastAsia="ru-RU"/>
        </w:rPr>
        <w:t>) порядок изменения и расторжения договора;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и) иные условия, определяемые по соглашению сторон.</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4.5. Договор составляется в 3 экземплярах, один из которых находится у Учреждения, второй – у заказчика, третий – у потребителя. В случае если договор заключается потребителем и исполнителем, он составляется в двух экземплярах.</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4.6. На предоставление платных медицинских услуг может быть составлена смета. Ее составление по требованию потребителя или Учреждения является обязательным, при этом она является неотъемлемой частью договора.</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4.7.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Учреждение обязано предупредить об этом потребителя. Без согласия потребителя Учреждение не вправе предоставлять дополнительные медицинские услуги на возмездной основе.</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4.8. Потребитель имеет право знакомиться с медицинской документацией, отражающей состояние его здоровья. По требованию потребителя Учреждение обязано </w:t>
      </w:r>
      <w:proofErr w:type="gramStart"/>
      <w:r w:rsidRPr="00F4004B">
        <w:rPr>
          <w:rFonts w:ascii="Tahoma" w:eastAsia="Times New Roman" w:hAnsi="Tahoma" w:cs="Tahoma"/>
          <w:color w:val="555555"/>
          <w:sz w:val="18"/>
          <w:szCs w:val="18"/>
          <w:lang w:eastAsia="ru-RU"/>
        </w:rPr>
        <w:t>предоставить справку</w:t>
      </w:r>
      <w:proofErr w:type="gramEnd"/>
      <w:r w:rsidRPr="00F4004B">
        <w:rPr>
          <w:rFonts w:ascii="Tahoma" w:eastAsia="Times New Roman" w:hAnsi="Tahoma" w:cs="Tahoma"/>
          <w:color w:val="555555"/>
          <w:sz w:val="18"/>
          <w:szCs w:val="18"/>
          <w:lang w:eastAsia="ru-RU"/>
        </w:rPr>
        <w:t xml:space="preserve"> об оказанной услуге и ее стоимости.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4.9. </w:t>
      </w:r>
      <w:proofErr w:type="gramStart"/>
      <w:r w:rsidRPr="00F4004B">
        <w:rPr>
          <w:rFonts w:ascii="Tahoma" w:eastAsia="Times New Roman" w:hAnsi="Tahoma" w:cs="Tahoma"/>
          <w:color w:val="555555"/>
          <w:sz w:val="18"/>
          <w:szCs w:val="18"/>
          <w:lang w:eastAsia="ru-RU"/>
        </w:rPr>
        <w:t>Информация, содержащаяся в медицинских документах потребителя составляет</w:t>
      </w:r>
      <w:proofErr w:type="gramEnd"/>
      <w:r w:rsidRPr="00F4004B">
        <w:rPr>
          <w:rFonts w:ascii="Tahoma" w:eastAsia="Times New Roman" w:hAnsi="Tahoma" w:cs="Tahoma"/>
          <w:color w:val="555555"/>
          <w:sz w:val="18"/>
          <w:szCs w:val="18"/>
          <w:lang w:eastAsia="ru-RU"/>
        </w:rPr>
        <w:t xml:space="preserve"> врачебную тайну и может предоставляться без согласия пациента только по основаниям, предусмотренным законодательством Российской Федерации об охране здоровья граждан.</w:t>
      </w:r>
    </w:p>
    <w:p w:rsidR="00F4004B" w:rsidRPr="00F4004B" w:rsidRDefault="00F4004B" w:rsidP="00F4004B">
      <w:pPr>
        <w:numPr>
          <w:ilvl w:val="0"/>
          <w:numId w:val="5"/>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Расчеты при оказании платных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5.1.В случае оплаты услуг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через банки подтверждением платежа является квитанция или платежное поручение с отметкой банка об оплате.</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5.2.ОБУЗ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при расчетах с потребителями работает без применения контрольно-кассовых машин, и использует квитанцию, утвержденную письмом Министерства финансов РФ от 20.04.1995 N 16-00-30-35, которая является документом строгой отчетности.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5.3.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w:t>
      </w:r>
      <w:proofErr w:type="spellStart"/>
      <w:r w:rsidRPr="00F4004B">
        <w:rPr>
          <w:rFonts w:ascii="Tahoma" w:eastAsia="Times New Roman" w:hAnsi="Tahoma" w:cs="Tahoma"/>
          <w:color w:val="555555"/>
          <w:sz w:val="18"/>
          <w:szCs w:val="18"/>
          <w:lang w:eastAsia="ru-RU"/>
        </w:rPr>
        <w:t>ЦРБвыдает</w:t>
      </w:r>
      <w:proofErr w:type="spellEnd"/>
      <w:r w:rsidRPr="00F4004B">
        <w:rPr>
          <w:rFonts w:ascii="Tahoma" w:eastAsia="Times New Roman" w:hAnsi="Tahoma" w:cs="Tahoma"/>
          <w:color w:val="555555"/>
          <w:sz w:val="18"/>
          <w:szCs w:val="18"/>
          <w:lang w:eastAsia="ru-RU"/>
        </w:rPr>
        <w:t xml:space="preserve"> потребителю один экземпляр заполненной квитанции, являющейся документом строгой отчетности, подтверждающие прием наличных денежных средств.</w:t>
      </w:r>
    </w:p>
    <w:p w:rsidR="00F4004B" w:rsidRPr="00F4004B" w:rsidRDefault="00F4004B" w:rsidP="00F4004B">
      <w:pPr>
        <w:numPr>
          <w:ilvl w:val="0"/>
          <w:numId w:val="6"/>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Тарифы на медицинские услуги</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6.1.Стоимость медицинских услуг определяется на основании калькуляции с учетом всех расходов, связанных с предоставлением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6.2.Тарифы на медицинские услуги формируются в порядке, предусмотренном Методическими рекомендациями по формированию и применению свободных цен и тарифов на продукцию, товары и услуги, утвержденными Министерством экономики РФ от 06.12.1995 N СИ-484/7-982.</w:t>
      </w:r>
    </w:p>
    <w:p w:rsidR="00F4004B" w:rsidRPr="00F4004B" w:rsidRDefault="00F4004B" w:rsidP="00F4004B">
      <w:pPr>
        <w:numPr>
          <w:ilvl w:val="0"/>
          <w:numId w:val="7"/>
        </w:numPr>
        <w:shd w:val="clear" w:color="auto" w:fill="F1F1F1"/>
        <w:spacing w:before="100" w:beforeAutospacing="1" w:after="100" w:afterAutospacing="1" w:line="240" w:lineRule="auto"/>
        <w:rPr>
          <w:rFonts w:ascii="Tahoma" w:eastAsia="Times New Roman" w:hAnsi="Tahoma" w:cs="Tahoma"/>
          <w:color w:val="555555"/>
          <w:sz w:val="18"/>
          <w:szCs w:val="18"/>
          <w:lang w:eastAsia="ru-RU"/>
        </w:rPr>
      </w:pPr>
      <w:r w:rsidRPr="00F4004B">
        <w:rPr>
          <w:rFonts w:ascii="Tahoma" w:eastAsia="Times New Roman" w:hAnsi="Tahoma" w:cs="Tahoma"/>
          <w:b/>
          <w:bCs/>
          <w:color w:val="555555"/>
          <w:sz w:val="18"/>
          <w:lang w:eastAsia="ru-RU"/>
        </w:rPr>
        <w:t xml:space="preserve">Ответственность ОБУЗ </w:t>
      </w:r>
      <w:proofErr w:type="spellStart"/>
      <w:r w:rsidRPr="00F4004B">
        <w:rPr>
          <w:rFonts w:ascii="Tahoma" w:eastAsia="Times New Roman" w:hAnsi="Tahoma" w:cs="Tahoma"/>
          <w:b/>
          <w:bCs/>
          <w:color w:val="555555"/>
          <w:sz w:val="18"/>
          <w:lang w:eastAsia="ru-RU"/>
        </w:rPr>
        <w:t>Вичугская</w:t>
      </w:r>
      <w:proofErr w:type="spellEnd"/>
      <w:r w:rsidRPr="00F4004B">
        <w:rPr>
          <w:rFonts w:ascii="Tahoma" w:eastAsia="Times New Roman" w:hAnsi="Tahoma" w:cs="Tahoma"/>
          <w:b/>
          <w:bCs/>
          <w:color w:val="555555"/>
          <w:sz w:val="18"/>
          <w:lang w:eastAsia="ru-RU"/>
        </w:rPr>
        <w:t xml:space="preserve"> ЦРБ при предоставлении платных медицинских услуг</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 xml:space="preserve">7.1. В соответствии с законодательством Российской Федерации ОБУЗ </w:t>
      </w:r>
      <w:proofErr w:type="spellStart"/>
      <w:r w:rsidRPr="00F4004B">
        <w:rPr>
          <w:rFonts w:ascii="Tahoma" w:eastAsia="Times New Roman" w:hAnsi="Tahoma" w:cs="Tahoma"/>
          <w:color w:val="555555"/>
          <w:sz w:val="18"/>
          <w:szCs w:val="18"/>
          <w:lang w:eastAsia="ru-RU"/>
        </w:rPr>
        <w:t>Вичугская</w:t>
      </w:r>
      <w:proofErr w:type="spellEnd"/>
      <w:r w:rsidRPr="00F4004B">
        <w:rPr>
          <w:rFonts w:ascii="Tahoma" w:eastAsia="Times New Roman" w:hAnsi="Tahoma" w:cs="Tahoma"/>
          <w:color w:val="555555"/>
          <w:sz w:val="18"/>
          <w:szCs w:val="18"/>
          <w:lang w:eastAsia="ru-RU"/>
        </w:rPr>
        <w:t xml:space="preserve"> ЦРБ несет ответственность перед потребителем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7.2. Потребители, пользующиеся платными услугами, вправе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и настоящим Положением.</w:t>
      </w:r>
    </w:p>
    <w:p w:rsidR="00F4004B" w:rsidRPr="00F4004B" w:rsidRDefault="00F4004B" w:rsidP="00F4004B">
      <w:pPr>
        <w:shd w:val="clear" w:color="auto" w:fill="F1F1F1"/>
        <w:spacing w:after="0" w:line="240" w:lineRule="auto"/>
        <w:rPr>
          <w:rFonts w:ascii="Tahoma" w:eastAsia="Times New Roman" w:hAnsi="Tahoma" w:cs="Tahoma"/>
          <w:color w:val="555555"/>
          <w:sz w:val="18"/>
          <w:szCs w:val="18"/>
          <w:lang w:eastAsia="ru-RU"/>
        </w:rPr>
      </w:pPr>
      <w:r w:rsidRPr="00F4004B">
        <w:rPr>
          <w:rFonts w:ascii="Tahoma" w:eastAsia="Times New Roman" w:hAnsi="Tahoma" w:cs="Tahoma"/>
          <w:color w:val="555555"/>
          <w:sz w:val="18"/>
          <w:szCs w:val="18"/>
          <w:lang w:eastAsia="ru-RU"/>
        </w:rPr>
        <w:t>7.3. Претензии и споры, возникающие между потребителем и Учреждением, разрешаются по соглашению сторон или в судебном порядке.</w:t>
      </w:r>
    </w:p>
    <w:p w:rsidR="00D25323" w:rsidRDefault="00D25323"/>
    <w:sectPr w:rsidR="00D25323" w:rsidSect="00D253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D5E95"/>
    <w:multiLevelType w:val="multilevel"/>
    <w:tmpl w:val="A53A2A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E45CD9"/>
    <w:multiLevelType w:val="multilevel"/>
    <w:tmpl w:val="56ECF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37A92"/>
    <w:multiLevelType w:val="multilevel"/>
    <w:tmpl w:val="F4121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986146"/>
    <w:multiLevelType w:val="multilevel"/>
    <w:tmpl w:val="F5B25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3F26C9"/>
    <w:multiLevelType w:val="multilevel"/>
    <w:tmpl w:val="1020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166B38"/>
    <w:multiLevelType w:val="multilevel"/>
    <w:tmpl w:val="46047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9C6C90"/>
    <w:multiLevelType w:val="multilevel"/>
    <w:tmpl w:val="58B8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04B"/>
    <w:rsid w:val="00D25323"/>
    <w:rsid w:val="00F40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323"/>
  </w:style>
  <w:style w:type="paragraph" w:styleId="1">
    <w:name w:val="heading 1"/>
    <w:basedOn w:val="a"/>
    <w:link w:val="10"/>
    <w:uiPriority w:val="9"/>
    <w:qFormat/>
    <w:rsid w:val="00F400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40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004B"/>
    <w:rPr>
      <w:b/>
      <w:bCs/>
    </w:rPr>
  </w:style>
</w:styles>
</file>

<file path=word/webSettings.xml><?xml version="1.0" encoding="utf-8"?>
<w:webSettings xmlns:r="http://schemas.openxmlformats.org/officeDocument/2006/relationships" xmlns:w="http://schemas.openxmlformats.org/wordprocessingml/2006/main">
  <w:divs>
    <w:div w:id="294607247">
      <w:bodyDiv w:val="1"/>
      <w:marLeft w:val="0"/>
      <w:marRight w:val="0"/>
      <w:marTop w:val="0"/>
      <w:marBottom w:val="0"/>
      <w:divBdr>
        <w:top w:val="none" w:sz="0" w:space="0" w:color="auto"/>
        <w:left w:val="none" w:sz="0" w:space="0" w:color="auto"/>
        <w:bottom w:val="none" w:sz="0" w:space="0" w:color="auto"/>
        <w:right w:val="none" w:sz="0" w:space="0" w:color="auto"/>
      </w:divBdr>
      <w:divsChild>
        <w:div w:id="20637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2762</Words>
  <Characters>15750</Characters>
  <Application>Microsoft Office Word</Application>
  <DocSecurity>0</DocSecurity>
  <Lines>131</Lines>
  <Paragraphs>36</Paragraphs>
  <ScaleCrop>false</ScaleCrop>
  <Company/>
  <LinksUpToDate>false</LinksUpToDate>
  <CharactersWithSpaces>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2021-12-13T14:03:00Z</dcterms:created>
  <dcterms:modified xsi:type="dcterms:W3CDTF">2021-12-13T14:04:00Z</dcterms:modified>
</cp:coreProperties>
</file>