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 xml:space="preserve">Порядок оказания медицинской помощи </w:t>
      </w:r>
      <w:proofErr w:type="gramStart"/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в</w:t>
      </w:r>
      <w:proofErr w:type="gramEnd"/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 xml:space="preserve"> ОБУЗ </w:t>
      </w:r>
      <w:proofErr w:type="spellStart"/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Вичугская</w:t>
      </w:r>
      <w:proofErr w:type="spellEnd"/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 xml:space="preserve"> ЦРБ</w:t>
      </w:r>
    </w:p>
    <w:p w:rsidR="00D30CC3" w:rsidRPr="00D30CC3" w:rsidRDefault="00D30CC3" w:rsidP="00D30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b/>
          <w:bCs/>
          <w:i/>
          <w:iCs/>
          <w:color w:val="555555"/>
          <w:sz w:val="20"/>
          <w:lang w:eastAsia="ru-RU"/>
        </w:rPr>
        <w:t>Медицинская помощь, оказываемая в условиях стационара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1.1. Стационарная помощь (плановая и экстренная) предоставляется гражданам в случае заболеваний, в том числе острых, обострениях хронических заболеваний, патологии беременности, родах, а также в период новорожденности, которые требуют круглосуточного медицинского наблюдения, применения интенсивных методов лечения и соблюдения постельного режима.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1.2. Госпитализация пациентов осуществляется при наличии  направления  лечащего врача поликлиники, направления  службой скорой медицинской  помощи; возможно самостоятельное обращение пациента, после осмотра заведующего профильным  отделением.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1.3. Плановая госпитализация производится с понедельника по пятницу, в порядке очередности с 8:30 ч. до 11:00 ч. в приемном покое учреждения.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1.4. При возможном отказе от госпитализации пациенту разъясняются возможные последствия, что документально оформляется в журнале госпитализаций и подписывается  врачом и  пациентом или его законным представителем.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1.5. Пациенты, находящиеся на стационарном лечении,  обеспечиваются лечебно-диетическим питанием и медикаментами в соответствии с утвержденными в установленном порядке тарифами на медицинскую помощь в системе ОМС и стандартами оказания медицинской помощи.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1.6. Допускается наличие очереди на плановую госпитализацию до 1 месяца. При оказании всех видов и форм медицинской помощи вне очереди обслуживаются больные с признаками острых заболеваний, указывающими на необходимость безотлагательного медицинского вмешательства (экстренные и неотложные показания), беременные женщины, ветераны  Великой Отечественной войны и приравненные к ним лица. Госпитализация по экстренным показаниям осуществляется вне очереди.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1.7. Родственники могут ухаживать за требующими ухода больными  только по разрешению заведующего отделением.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1.8.Медицинская помощь иногородним жителям оказывается при предъявлении страхового полиса или паспорта в соответствии с   Письмом  Федерального фонда ОМС от 16 сентября 1996 г. N 3851/32-И.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1.9. Медицинская помощь гражданам иных государств оказывается  в соответствии с Правилами  оказания медицинской помощи иностранным гражданам на территории Российской Федерации (утв. постановлением Правительства РФ от 6 марта 2013 г. N 186).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1.10. Необходимые для конкретного больного перечень и объем лечебных и диагностических мероприятий определяются лечащим врачом (в необходимых случаях  врачебной комиссией) на основе стандартов оказания медицинской помощи.</w:t>
      </w:r>
    </w:p>
    <w:p w:rsidR="00D30CC3" w:rsidRPr="00D30CC3" w:rsidRDefault="00D30CC3" w:rsidP="00D30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b/>
          <w:bCs/>
          <w:i/>
          <w:iCs/>
          <w:color w:val="555555"/>
          <w:sz w:val="20"/>
          <w:lang w:eastAsia="ru-RU"/>
        </w:rPr>
        <w:t>Медицинская помощь, оказываемая в условиях дневного стационара.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2.1. Первичная медико-санитарная и специализированная медицинская помощь в условиях дневного стационара оказывается пациентам с острыми и хроническими заболеваниями, состояние которых не требует круглосуточного наблюдения и интенсивных методов диагностики и лечения, а также изоляции по эпидемиологическим показаниям.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2.2. Обследование и лечение пациентов в дневном стационаре в плановом порядке в рамках территориальной программы государственных гарантий осуществляется по направлению врача амбулаторно-поликлинической медицинской организации (подразделения) или врача стационара. Направление осуществляется в соответствии с порядком, утвержденным руководителем медицинского учреждения.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2.3. Обязательный объем лечебных и диагностических мероприятий, обеспечение  медикаментами  осуществляется в соответствии со стандартами оказания медицинской помощи.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2.4. Больные могут размещаться в палатах на 4 и более мест.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2.5. Допускается наличие очереди на плановую госпитализацию в течени</w:t>
      </w:r>
      <w:proofErr w:type="gramStart"/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и</w:t>
      </w:r>
      <w:proofErr w:type="gramEnd"/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месяца.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При оказании всех видов и форм медицинской помощи вне очереди обслуживаются ветераны  Великой Отечественной войны и приравненные к ним лица.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2.6. Медицинская помощь иногородним жителям оказывается при предъявлении страхового полиса или паспорта в соответствии с   Письмом  Федерального фонда ОМС от 16 сентября 1996 г. N 3851/32-И.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2.7. Плановая медицинская помощь гражданам иных государств оказывается  в соответствии с Правилами  оказания медицинской помощи иностранным гражданам на территории Российской Федерации (утв. постановлением Правительства РФ от 6 марта 2013 г. N 186)</w:t>
      </w:r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Во время госпитализации пациент должен иметь: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</w:t>
      </w:r>
    </w:p>
    <w:p w:rsidR="00D30CC3" w:rsidRPr="00D30CC3" w:rsidRDefault="00D30CC3" w:rsidP="00D30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Направление на госпитализацию с данными обследований на предыдущем этапе;</w:t>
      </w:r>
    </w:p>
    <w:p w:rsidR="00D30CC3" w:rsidRPr="00D30CC3" w:rsidRDefault="00D30CC3" w:rsidP="00D30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Паспорт;</w:t>
      </w:r>
    </w:p>
    <w:p w:rsidR="00D30CC3" w:rsidRPr="00D30CC3" w:rsidRDefault="00D30CC3" w:rsidP="00D30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Страховой медицинский полис;</w:t>
      </w:r>
    </w:p>
    <w:p w:rsidR="00D30CC3" w:rsidRPr="00D30CC3" w:rsidRDefault="00D30CC3" w:rsidP="00D30C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СНИЛС.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D30CC3" w:rsidRPr="00D30CC3" w:rsidRDefault="00D30CC3" w:rsidP="00D30CC3">
      <w:pPr>
        <w:spacing w:after="0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 xml:space="preserve">ОБУЗ </w:t>
      </w:r>
      <w:proofErr w:type="spellStart"/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Вичугская</w:t>
      </w:r>
      <w:proofErr w:type="spellEnd"/>
      <w:r w:rsidRPr="00D30CC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 xml:space="preserve"> ЦРБ  вправе отказать Пациенту в приеме и предоставлении услуг, если:</w:t>
      </w:r>
    </w:p>
    <w:p w:rsidR="00D30CC3" w:rsidRPr="00D30CC3" w:rsidRDefault="00D30CC3" w:rsidP="00D30C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он не предъявляет, в целях идентификации, удостоверение личности с фотографией</w:t>
      </w:r>
    </w:p>
    <w:p w:rsidR="00D30CC3" w:rsidRPr="00D30CC3" w:rsidRDefault="00D30CC3" w:rsidP="00D30C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он находится в любой стадии алкогольного, наркотического или токсического опьянения</w:t>
      </w:r>
    </w:p>
    <w:p w:rsidR="00D30CC3" w:rsidRPr="00D30CC3" w:rsidRDefault="00D30CC3" w:rsidP="00D30C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его внешний вид не может быть приведён к нормам и требованиям санитарно – эпидемиологического режима</w:t>
      </w:r>
    </w:p>
    <w:p w:rsidR="00D30CC3" w:rsidRPr="00D30CC3" w:rsidRDefault="00D30CC3" w:rsidP="00D30C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требуемые Пациентом услуги не назначены врачом клиники и/или имеют для него медицинские противопоказания</w:t>
      </w:r>
    </w:p>
    <w:p w:rsidR="00D30CC3" w:rsidRPr="00D30CC3" w:rsidRDefault="00D30CC3" w:rsidP="00D30C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D30CC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пациент нарушает предписанный врачом режим  (в том числе  курит  на территории больницы).</w:t>
      </w:r>
    </w:p>
    <w:p w:rsidR="00F1602A" w:rsidRDefault="00F1602A"/>
    <w:sectPr w:rsidR="00F1602A" w:rsidSect="00F1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CA0"/>
    <w:multiLevelType w:val="multilevel"/>
    <w:tmpl w:val="43E8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C3C97"/>
    <w:multiLevelType w:val="multilevel"/>
    <w:tmpl w:val="675C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222C6"/>
    <w:multiLevelType w:val="multilevel"/>
    <w:tmpl w:val="6A5E3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21D34"/>
    <w:multiLevelType w:val="multilevel"/>
    <w:tmpl w:val="321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0CC3"/>
    <w:rsid w:val="008E6B4B"/>
    <w:rsid w:val="00C33AC2"/>
    <w:rsid w:val="00D30CC3"/>
    <w:rsid w:val="00F1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CC3"/>
    <w:rPr>
      <w:b/>
      <w:bCs/>
    </w:rPr>
  </w:style>
  <w:style w:type="character" w:styleId="a5">
    <w:name w:val="Emphasis"/>
    <w:basedOn w:val="a0"/>
    <w:uiPriority w:val="20"/>
    <w:qFormat/>
    <w:rsid w:val="00D30CC3"/>
    <w:rPr>
      <w:i/>
      <w:iCs/>
    </w:rPr>
  </w:style>
  <w:style w:type="character" w:styleId="a6">
    <w:name w:val="Hyperlink"/>
    <w:basedOn w:val="a0"/>
    <w:uiPriority w:val="99"/>
    <w:semiHidden/>
    <w:unhideWhenUsed/>
    <w:rsid w:val="00D30C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2021-12-13T13:13:00Z</dcterms:created>
  <dcterms:modified xsi:type="dcterms:W3CDTF">2021-12-13T13:15:00Z</dcterms:modified>
</cp:coreProperties>
</file>