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E" w:rsidRPr="00BB421E" w:rsidRDefault="00BB421E" w:rsidP="00BB421E">
      <w:pPr>
        <w:spacing w:after="84" w:line="240" w:lineRule="auto"/>
        <w:ind w:left="167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  <w:lang w:eastAsia="ru-RU"/>
        </w:rPr>
      </w:pPr>
      <w:r w:rsidRPr="00BB421E">
        <w:rPr>
          <w:rFonts w:ascii="Arial" w:eastAsia="Times New Roman" w:hAnsi="Arial" w:cs="Arial"/>
          <w:color w:val="FFFFFF"/>
          <w:kern w:val="36"/>
          <w:sz w:val="32"/>
          <w:szCs w:val="32"/>
          <w:lang w:eastAsia="ru-RU"/>
        </w:rPr>
        <w:t>О правилах записи на первичный прием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BB421E">
        <w:rPr>
          <w:rFonts w:ascii="Tahoma" w:hAnsi="Tahoma" w:cs="Tahoma"/>
          <w:b/>
          <w:sz w:val="20"/>
          <w:szCs w:val="20"/>
        </w:rPr>
        <w:t>Правила записи на первичный прием / консультацию / обследование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Первичный прием граждан осуществляется по территориальному принципу прикрепления населения.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BB421E">
        <w:rPr>
          <w:rFonts w:ascii="Tahoma" w:hAnsi="Tahoma" w:cs="Tahoma"/>
          <w:b/>
          <w:sz w:val="20"/>
          <w:szCs w:val="20"/>
        </w:rPr>
        <w:t>Подача заявки гражданином на прием может быть выполнена одним из следующих способов:</w:t>
      </w:r>
    </w:p>
    <w:p w:rsidR="00BB421E" w:rsidRPr="00BB421E" w:rsidRDefault="00BB421E" w:rsidP="00BB421E">
      <w:pPr>
        <w:pStyle w:val="a5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личным обращением в регистратуру медицинской организации.</w:t>
      </w:r>
    </w:p>
    <w:p w:rsidR="00BB421E" w:rsidRPr="00BB421E" w:rsidRDefault="00BB421E" w:rsidP="00BB421E">
      <w:pPr>
        <w:pStyle w:val="a5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с использованием телефонного обращения в медицинскую организацию;</w:t>
      </w:r>
    </w:p>
    <w:p w:rsidR="00BB421E" w:rsidRPr="00BB421E" w:rsidRDefault="00BB421E" w:rsidP="00BB421E">
      <w:pPr>
        <w:pStyle w:val="a5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с использованием интернет-услуги «Электронная регистратура»</w:t>
      </w:r>
    </w:p>
    <w:p w:rsidR="00BB421E" w:rsidRPr="00BB421E" w:rsidRDefault="00BB421E" w:rsidP="00BB421E">
      <w:pPr>
        <w:pStyle w:val="a5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с использованием Единого портала государственных услуг.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b/>
          <w:sz w:val="20"/>
          <w:szCs w:val="20"/>
        </w:rPr>
        <w:t xml:space="preserve">Гражданин </w:t>
      </w:r>
      <w:proofErr w:type="gramStart"/>
      <w:r w:rsidRPr="00BB421E">
        <w:rPr>
          <w:rFonts w:ascii="Tahoma" w:hAnsi="Tahoma" w:cs="Tahoma"/>
          <w:b/>
          <w:sz w:val="20"/>
          <w:szCs w:val="20"/>
        </w:rPr>
        <w:t>при личном обращении в регистратуру медицинской организации</w:t>
      </w:r>
      <w:r w:rsidRPr="00BB421E">
        <w:rPr>
          <w:rFonts w:ascii="Tahoma" w:hAnsi="Tahoma" w:cs="Tahoma"/>
          <w:sz w:val="20"/>
          <w:szCs w:val="20"/>
        </w:rPr>
        <w:t> для подачи заявки на прием к врачу</w:t>
      </w:r>
      <w:proofErr w:type="gramEnd"/>
      <w:r w:rsidRPr="00BB421E">
        <w:rPr>
          <w:rFonts w:ascii="Tahoma" w:hAnsi="Tahoma" w:cs="Tahoma"/>
          <w:sz w:val="20"/>
          <w:szCs w:val="20"/>
        </w:rPr>
        <w:t xml:space="preserve"> может получить медицинскую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личность, СНИЛС и полис ОМС. На основании сведений, полученных от гражданина, регистратор вносит реестровую запись.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Регистратор медицинской организации производит запись с учетом пожеланий гражданина в соответствии с расписанием приема врача.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BB421E">
        <w:rPr>
          <w:rFonts w:ascii="Tahoma" w:hAnsi="Tahoma" w:cs="Tahoma"/>
          <w:b/>
          <w:sz w:val="20"/>
          <w:szCs w:val="20"/>
        </w:rPr>
        <w:t>При телефонном обращении необходимо предоставить следующую обязательную информацию о себе:</w:t>
      </w:r>
    </w:p>
    <w:p w:rsidR="00BB421E" w:rsidRPr="009C2A49" w:rsidRDefault="00BB421E" w:rsidP="009C2A49">
      <w:pPr>
        <w:pStyle w:val="a5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 w:rsidRPr="009C2A49">
        <w:rPr>
          <w:rFonts w:ascii="Tahoma" w:hAnsi="Tahoma" w:cs="Tahoma"/>
          <w:sz w:val="20"/>
          <w:szCs w:val="20"/>
        </w:rPr>
        <w:t>фамилию, имя и отчество;</w:t>
      </w:r>
    </w:p>
    <w:p w:rsidR="00BB421E" w:rsidRPr="009C2A49" w:rsidRDefault="00BB421E" w:rsidP="009C2A49">
      <w:pPr>
        <w:pStyle w:val="a5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 w:rsidRPr="009C2A49">
        <w:rPr>
          <w:rFonts w:ascii="Tahoma" w:hAnsi="Tahoma" w:cs="Tahoma"/>
          <w:sz w:val="20"/>
          <w:szCs w:val="20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свои паспортные данные;</w:t>
      </w:r>
    </w:p>
    <w:p w:rsidR="00BB421E" w:rsidRPr="009C2A49" w:rsidRDefault="00BB421E" w:rsidP="009C2A49">
      <w:pPr>
        <w:pStyle w:val="a5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 w:rsidRPr="009C2A49">
        <w:rPr>
          <w:rFonts w:ascii="Tahoma" w:hAnsi="Tahoma" w:cs="Tahoma"/>
          <w:sz w:val="20"/>
          <w:szCs w:val="20"/>
        </w:rPr>
        <w:t>номер контактного телефона.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Гражданин сообщает регистратору медицинской организации специализацию и Ф.И.О.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b/>
          <w:sz w:val="20"/>
          <w:szCs w:val="20"/>
        </w:rPr>
        <w:t>Подача заявки гражданином на прием к врачу в электронном виде</w:t>
      </w:r>
      <w:r w:rsidRPr="00BB421E">
        <w:rPr>
          <w:rFonts w:ascii="Tahoma" w:hAnsi="Tahoma" w:cs="Tahoma"/>
          <w:sz w:val="20"/>
          <w:szCs w:val="20"/>
        </w:rPr>
        <w:t> с целью получения первичной медицинской помощи может быть выполнена к врачу-терапевту, врачу-педиатру,  врачу-стоматологу, врачу-гинекологу, врачу-офтальмологу, врачу-хирургу, врачу-урологу, врачу-онкологу, врачу-эндокринологу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Гражданин может подать заявку на прием к врачу с помощью «Электронной регистратуры»  или «Единого портала государственных услуг».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Внесение реестровой записи с использованием Единого портала государственных услуг осуществляется через личный кабинет гражданина на портале или через электронную форму. Внесение реестровой записи через единый портал </w:t>
      </w:r>
      <w:proofErr w:type="spellStart"/>
      <w:r w:rsidRPr="00BB421E">
        <w:rPr>
          <w:rFonts w:ascii="Tahoma" w:hAnsi="Tahoma" w:cs="Tahoma"/>
          <w:sz w:val="20"/>
          <w:szCs w:val="20"/>
        </w:rPr>
        <w:t>госуслуг</w:t>
      </w:r>
      <w:proofErr w:type="spellEnd"/>
      <w:r w:rsidRPr="00BB421E">
        <w:rPr>
          <w:rFonts w:ascii="Tahoma" w:hAnsi="Tahoma" w:cs="Tahoma"/>
          <w:sz w:val="20"/>
          <w:szCs w:val="20"/>
        </w:rPr>
        <w:t>, либо по документу, удостоверяющему личность. Это может быть указание Ф.И.О., серии и номера документа, даты рождения. Гражданин, после подтверждения его личности, должен выбрать специализацию врача, медицинскую организацию, дату и время приема врача в соответствии с представленным расписанием.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BB421E" w:rsidRPr="00BB421E" w:rsidRDefault="00BB421E" w:rsidP="00BB421E">
      <w:pPr>
        <w:spacing w:line="240" w:lineRule="auto"/>
        <w:rPr>
          <w:rFonts w:ascii="Tahoma" w:hAnsi="Tahoma" w:cs="Tahoma"/>
          <w:sz w:val="20"/>
          <w:szCs w:val="20"/>
        </w:rPr>
      </w:pPr>
      <w:r w:rsidRPr="00BB421E">
        <w:rPr>
          <w:rFonts w:ascii="Tahoma" w:hAnsi="Tahoma" w:cs="Tahoma"/>
          <w:sz w:val="20"/>
          <w:szCs w:val="20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очередности.</w:t>
      </w:r>
    </w:p>
    <w:p w:rsidR="009750E1" w:rsidRPr="00BB421E" w:rsidRDefault="009750E1"/>
    <w:sectPr w:rsidR="009750E1" w:rsidRPr="00BB421E" w:rsidSect="0097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7624"/>
    <w:multiLevelType w:val="hybridMultilevel"/>
    <w:tmpl w:val="1D42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E2E39"/>
    <w:multiLevelType w:val="hybridMultilevel"/>
    <w:tmpl w:val="10B4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21E"/>
    <w:rsid w:val="003F28D4"/>
    <w:rsid w:val="009750E1"/>
    <w:rsid w:val="009C2A49"/>
    <w:rsid w:val="00B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E1"/>
  </w:style>
  <w:style w:type="paragraph" w:styleId="1">
    <w:name w:val="heading 1"/>
    <w:basedOn w:val="a"/>
    <w:link w:val="10"/>
    <w:uiPriority w:val="9"/>
    <w:qFormat/>
    <w:rsid w:val="00BB4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1E"/>
    <w:rPr>
      <w:b/>
      <w:bCs/>
    </w:rPr>
  </w:style>
  <w:style w:type="paragraph" w:styleId="a5">
    <w:name w:val="List Paragraph"/>
    <w:basedOn w:val="a"/>
    <w:uiPriority w:val="34"/>
    <w:qFormat/>
    <w:rsid w:val="00BB4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2021-12-13T13:16:00Z</dcterms:created>
  <dcterms:modified xsi:type="dcterms:W3CDTF">2021-12-13T13:19:00Z</dcterms:modified>
</cp:coreProperties>
</file>